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5E7A" w14:textId="02F98A86" w:rsidR="006022DC" w:rsidRDefault="00C66D28">
      <w:pPr>
        <w:ind w:right="-327"/>
        <w:jc w:val="right"/>
      </w:pPr>
      <w:r>
        <w:t xml:space="preserve">Frankfurt am Main, den </w:t>
      </w:r>
      <w:r w:rsidRPr="00E430E4">
        <w:rPr>
          <w:color w:val="000000" w:themeColor="text1"/>
        </w:rPr>
        <w:t>1</w:t>
      </w:r>
      <w:r w:rsidR="00E430E4" w:rsidRPr="00E430E4">
        <w:rPr>
          <w:color w:val="000000" w:themeColor="text1"/>
        </w:rPr>
        <w:t>4</w:t>
      </w:r>
      <w:r w:rsidRPr="00E430E4">
        <w:rPr>
          <w:color w:val="000000" w:themeColor="text1"/>
        </w:rPr>
        <w:t>.03.202</w:t>
      </w:r>
      <w:r w:rsidR="00E430E4" w:rsidRPr="00E430E4">
        <w:rPr>
          <w:color w:val="000000" w:themeColor="text1"/>
        </w:rPr>
        <w:t>2</w:t>
      </w:r>
    </w:p>
    <w:p w14:paraId="3A7141CB" w14:textId="77777777" w:rsidR="006022DC" w:rsidRDefault="006022DC">
      <w:pPr>
        <w:rPr>
          <w:sz w:val="8"/>
          <w:szCs w:val="8"/>
        </w:rPr>
      </w:pPr>
    </w:p>
    <w:p w14:paraId="25F5C990" w14:textId="77777777" w:rsidR="006022DC" w:rsidRDefault="00C66D28">
      <w:pPr>
        <w:rPr>
          <w:b/>
        </w:rPr>
      </w:pPr>
      <w:r>
        <w:rPr>
          <w:b/>
        </w:rPr>
        <w:t>An die Eltern des sechsten Jahrgangs</w:t>
      </w:r>
      <w:r>
        <w:t xml:space="preserve"> </w:t>
      </w:r>
      <w:r>
        <w:tab/>
      </w:r>
      <w:r>
        <w:tab/>
      </w:r>
      <w:r>
        <w:tab/>
      </w:r>
      <w:r>
        <w:tab/>
        <w:t xml:space="preserve">     </w:t>
      </w:r>
    </w:p>
    <w:p w14:paraId="6142515B" w14:textId="77777777" w:rsidR="006022DC" w:rsidRDefault="006022DC">
      <w:pPr>
        <w:rPr>
          <w:sz w:val="16"/>
          <w:szCs w:val="16"/>
        </w:rPr>
      </w:pPr>
    </w:p>
    <w:p w14:paraId="48380B2A" w14:textId="77777777" w:rsidR="006022DC" w:rsidRDefault="00C66D28">
      <w:pPr>
        <w:rPr>
          <w:b/>
        </w:rPr>
      </w:pPr>
      <w:r>
        <w:rPr>
          <w:b/>
        </w:rPr>
        <w:t>Informationen zur 2.Fremdsprache</w:t>
      </w:r>
    </w:p>
    <w:p w14:paraId="291134CF" w14:textId="77777777" w:rsidR="006022DC" w:rsidRDefault="006022DC">
      <w:pPr>
        <w:rPr>
          <w:sz w:val="16"/>
          <w:szCs w:val="16"/>
        </w:rPr>
      </w:pPr>
    </w:p>
    <w:p w14:paraId="1423A7EB" w14:textId="77777777" w:rsidR="006022DC" w:rsidRDefault="00C66D28">
      <w:r>
        <w:t>Liebe Eltern,</w:t>
      </w:r>
      <w:r>
        <w:tab/>
      </w:r>
      <w:r>
        <w:tab/>
      </w:r>
      <w:r>
        <w:tab/>
      </w:r>
      <w:r>
        <w:tab/>
      </w:r>
      <w:r>
        <w:tab/>
      </w:r>
      <w:r>
        <w:tab/>
      </w:r>
      <w:r>
        <w:tab/>
      </w:r>
      <w:r>
        <w:tab/>
      </w:r>
    </w:p>
    <w:p w14:paraId="36ED971F" w14:textId="77777777" w:rsidR="006022DC" w:rsidRDefault="006022DC">
      <w:pPr>
        <w:rPr>
          <w:sz w:val="20"/>
          <w:szCs w:val="20"/>
        </w:rPr>
      </w:pPr>
    </w:p>
    <w:p w14:paraId="53CB554E" w14:textId="77777777" w:rsidR="006022DC" w:rsidRDefault="00C66D28">
      <w:r>
        <w:t>in der kommenden 7. Klasse beginnt an der KGS-Niederrad die zweite Fremdsprache. Dazu möchten wir Sie in allen 6. Klassen zu den Fächern Latein, Französisch und Spanisch informieren.</w:t>
      </w:r>
    </w:p>
    <w:p w14:paraId="3A947165" w14:textId="77777777" w:rsidR="006022DC" w:rsidRDefault="006022DC">
      <w:pPr>
        <w:rPr>
          <w:sz w:val="16"/>
          <w:szCs w:val="16"/>
        </w:rPr>
      </w:pPr>
    </w:p>
    <w:p w14:paraId="6BCF0448" w14:textId="77777777" w:rsidR="006022DC" w:rsidRDefault="00C66D28">
      <w:r>
        <w:t>Wichtig zu wissen ist, dass…</w:t>
      </w:r>
    </w:p>
    <w:p w14:paraId="7FE44121" w14:textId="77777777" w:rsidR="006022DC" w:rsidRDefault="006022DC">
      <w:pPr>
        <w:rPr>
          <w:sz w:val="20"/>
          <w:szCs w:val="20"/>
        </w:rPr>
      </w:pPr>
    </w:p>
    <w:p w14:paraId="72A37C4E" w14:textId="77777777" w:rsidR="006022DC" w:rsidRDefault="00C66D28">
      <w:pPr>
        <w:numPr>
          <w:ilvl w:val="0"/>
          <w:numId w:val="1"/>
        </w:numPr>
        <w:ind w:left="426"/>
      </w:pPr>
      <w:r>
        <w:t>… die zweite Fremdsprache im Gymnasialzweig als verpflichtendes Hauptfach zählt.</w:t>
      </w:r>
    </w:p>
    <w:p w14:paraId="04E4BD24" w14:textId="77777777" w:rsidR="006022DC" w:rsidRDefault="00C66D28">
      <w:pPr>
        <w:numPr>
          <w:ilvl w:val="0"/>
          <w:numId w:val="1"/>
        </w:numPr>
        <w:ind w:left="426"/>
      </w:pPr>
      <w:r>
        <w:t>… die zweite Fremdsprache im Realschulzweig innerhalb des Wahlpflichtunterrichts (WPU), optional, als Nebenfach zählt. Das heißt, dass in der Realschule eine Sprache als WPU oder ein anderes WPU aus den zusätzlichen Wahlpflichtunterrichtsangeboten gewählt werden muss. Zusätzlich kann die zweite Fremdsprache im Realschulzweig innerhalb einer AG angeboten werden.</w:t>
      </w:r>
    </w:p>
    <w:p w14:paraId="5638CAD8" w14:textId="77777777" w:rsidR="006022DC" w:rsidRDefault="00C66D28">
      <w:pPr>
        <w:numPr>
          <w:ilvl w:val="0"/>
          <w:numId w:val="1"/>
        </w:numPr>
        <w:ind w:left="426"/>
      </w:pPr>
      <w:r>
        <w:t>… die zweite Fremdsprache im Hauptschulzweig als AG angeboten wird.</w:t>
      </w:r>
    </w:p>
    <w:p w14:paraId="5BCAA638" w14:textId="77777777" w:rsidR="006022DC" w:rsidRDefault="006022DC">
      <w:pPr>
        <w:ind w:left="360"/>
        <w:rPr>
          <w:sz w:val="20"/>
          <w:szCs w:val="20"/>
        </w:rPr>
      </w:pPr>
    </w:p>
    <w:p w14:paraId="0857A5D0" w14:textId="19AE1FAC" w:rsidR="006022DC" w:rsidRDefault="00C66D28">
      <w:r>
        <w:t xml:space="preserve">Bitte gehen Sie mit Ihrem Kind den Flyer durch oder schauen Sie sich ihn auf der Homepage der KGS an, darin finden Sie wichtige Informationen zu den drei Sprachen. Überlegen Sie gemeinsam, welche Sprache in Betracht kommt. Besprechen Sie auch, dass die zweite Fremdsprache für vier bis fünf Jahre fest gewählt wird und das Wechseln nach Start nur schwer möglich ist. </w:t>
      </w:r>
    </w:p>
    <w:p w14:paraId="2580CC85" w14:textId="77777777" w:rsidR="006022DC" w:rsidRPr="00C66D28" w:rsidRDefault="006022DC">
      <w:pPr>
        <w:rPr>
          <w:sz w:val="16"/>
          <w:szCs w:val="16"/>
        </w:rPr>
      </w:pPr>
    </w:p>
    <w:p w14:paraId="5932C762" w14:textId="067412AB" w:rsidR="006022DC" w:rsidRDefault="00C66D28">
      <w:r>
        <w:t>Da wir aktuell keine Informationsabende vor Ort durchführen können, geben wir Ihnen den Einwahlbogen mit diesem Schreiben mit laden Sie herzlich zu uns</w:t>
      </w:r>
      <w:r w:rsidR="00343BB0">
        <w:t>e</w:t>
      </w:r>
      <w:r>
        <w:t>rem</w:t>
      </w:r>
    </w:p>
    <w:p w14:paraId="0C17D5DE" w14:textId="77777777" w:rsidR="006022DC" w:rsidRDefault="006022DC">
      <w:pPr>
        <w:rPr>
          <w:sz w:val="16"/>
          <w:szCs w:val="16"/>
        </w:rPr>
      </w:pPr>
    </w:p>
    <w:p w14:paraId="09746245" w14:textId="77777777" w:rsidR="006022DC" w:rsidRDefault="00C66D28">
      <w:pPr>
        <w:pBdr>
          <w:top w:val="single" w:sz="4" w:space="1" w:color="000000"/>
          <w:left w:val="single" w:sz="4" w:space="4" w:color="000000"/>
          <w:bottom w:val="single" w:sz="4" w:space="1" w:color="000000"/>
          <w:right w:val="single" w:sz="4" w:space="4" w:color="000000"/>
        </w:pBdr>
        <w:spacing w:line="360" w:lineRule="auto"/>
        <w:jc w:val="center"/>
        <w:rPr>
          <w:sz w:val="24"/>
          <w:szCs w:val="24"/>
        </w:rPr>
      </w:pPr>
      <w:r>
        <w:rPr>
          <w:sz w:val="24"/>
          <w:szCs w:val="24"/>
        </w:rPr>
        <w:t>Online-Informationsabend zur Wahl der zweiten Fremdsprache</w:t>
      </w:r>
    </w:p>
    <w:p w14:paraId="50EAA285" w14:textId="2D541636" w:rsidR="006022DC" w:rsidRPr="00E430E4" w:rsidRDefault="00C66D28">
      <w:pPr>
        <w:pBdr>
          <w:top w:val="single" w:sz="4" w:space="1" w:color="000000"/>
          <w:left w:val="single" w:sz="4" w:space="4" w:color="000000"/>
          <w:bottom w:val="single" w:sz="4" w:space="1" w:color="000000"/>
          <w:right w:val="single" w:sz="4" w:space="4" w:color="000000"/>
        </w:pBdr>
        <w:spacing w:line="360" w:lineRule="auto"/>
        <w:jc w:val="center"/>
        <w:rPr>
          <w:b/>
          <w:color w:val="000000" w:themeColor="text1"/>
          <w:sz w:val="24"/>
          <w:szCs w:val="24"/>
        </w:rPr>
      </w:pPr>
      <w:r w:rsidRPr="00E430E4">
        <w:rPr>
          <w:noProof/>
          <w:color w:val="000000" w:themeColor="text1"/>
          <w:lang w:val="de-DE"/>
        </w:rPr>
        <w:drawing>
          <wp:anchor distT="0" distB="0" distL="114300" distR="114300" simplePos="0" relativeHeight="4" behindDoc="0" locked="0" layoutInCell="1" allowOverlap="1" wp14:anchorId="41A34951" wp14:editId="3040759A">
            <wp:simplePos x="0" y="0"/>
            <wp:positionH relativeFrom="margin">
              <wp:posOffset>5532755</wp:posOffset>
            </wp:positionH>
            <wp:positionV relativeFrom="paragraph">
              <wp:posOffset>10160</wp:posOffset>
            </wp:positionV>
            <wp:extent cx="741680" cy="7708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a:stretch>
                      <a:fillRect/>
                    </a:stretch>
                  </pic:blipFill>
                  <pic:spPr bwMode="auto">
                    <a:xfrm>
                      <a:off x="0" y="0"/>
                      <a:ext cx="741680" cy="770890"/>
                    </a:xfrm>
                    <a:prstGeom prst="rect">
                      <a:avLst/>
                    </a:prstGeom>
                  </pic:spPr>
                </pic:pic>
              </a:graphicData>
            </a:graphic>
          </wp:anchor>
        </w:drawing>
      </w:r>
      <w:r w:rsidRPr="00E430E4">
        <w:rPr>
          <w:b/>
          <w:color w:val="000000" w:themeColor="text1"/>
          <w:sz w:val="24"/>
          <w:szCs w:val="24"/>
        </w:rPr>
        <w:t xml:space="preserve">am </w:t>
      </w:r>
      <w:r w:rsidR="00E430E4" w:rsidRPr="00E430E4">
        <w:rPr>
          <w:b/>
          <w:color w:val="000000" w:themeColor="text1"/>
          <w:sz w:val="24"/>
          <w:szCs w:val="24"/>
        </w:rPr>
        <w:t>Mittwoch</w:t>
      </w:r>
      <w:r w:rsidRPr="00E430E4">
        <w:rPr>
          <w:b/>
          <w:color w:val="000000" w:themeColor="text1"/>
          <w:sz w:val="24"/>
          <w:szCs w:val="24"/>
        </w:rPr>
        <w:t xml:space="preserve"> den </w:t>
      </w:r>
      <w:r w:rsidR="00E430E4" w:rsidRPr="00E430E4">
        <w:rPr>
          <w:b/>
          <w:color w:val="000000" w:themeColor="text1"/>
          <w:sz w:val="24"/>
          <w:szCs w:val="24"/>
        </w:rPr>
        <w:t>23</w:t>
      </w:r>
      <w:r w:rsidRPr="00E430E4">
        <w:rPr>
          <w:b/>
          <w:color w:val="000000" w:themeColor="text1"/>
          <w:sz w:val="24"/>
          <w:szCs w:val="24"/>
        </w:rPr>
        <w:t>.</w:t>
      </w:r>
      <w:r w:rsidR="00E430E4" w:rsidRPr="00E430E4">
        <w:rPr>
          <w:b/>
          <w:color w:val="000000" w:themeColor="text1"/>
          <w:sz w:val="24"/>
          <w:szCs w:val="24"/>
        </w:rPr>
        <w:t>0</w:t>
      </w:r>
      <w:r w:rsidRPr="00E430E4">
        <w:rPr>
          <w:b/>
          <w:color w:val="000000" w:themeColor="text1"/>
          <w:sz w:val="24"/>
          <w:szCs w:val="24"/>
        </w:rPr>
        <w:t>3.2</w:t>
      </w:r>
      <w:r w:rsidR="00E430E4" w:rsidRPr="00E430E4">
        <w:rPr>
          <w:b/>
          <w:color w:val="000000" w:themeColor="text1"/>
          <w:sz w:val="24"/>
          <w:szCs w:val="24"/>
        </w:rPr>
        <w:t>2</w:t>
      </w:r>
      <w:r w:rsidRPr="00E430E4">
        <w:rPr>
          <w:b/>
          <w:color w:val="000000" w:themeColor="text1"/>
          <w:sz w:val="24"/>
          <w:szCs w:val="24"/>
        </w:rPr>
        <w:t xml:space="preserve"> ab 18 Uhr</w:t>
      </w:r>
    </w:p>
    <w:p w14:paraId="54699DA9" w14:textId="7491DDE2" w:rsidR="006022DC" w:rsidRDefault="00C66D28">
      <w:pPr>
        <w:pBdr>
          <w:top w:val="single" w:sz="4" w:space="1" w:color="000000"/>
          <w:left w:val="single" w:sz="4" w:space="4" w:color="000000"/>
          <w:bottom w:val="single" w:sz="4" w:space="1" w:color="000000"/>
          <w:right w:val="single" w:sz="4" w:space="4" w:color="000000"/>
        </w:pBdr>
        <w:spacing w:line="360" w:lineRule="auto"/>
        <w:jc w:val="center"/>
        <w:rPr>
          <w:sz w:val="23"/>
          <w:szCs w:val="23"/>
        </w:rPr>
      </w:pPr>
      <w:r>
        <w:rPr>
          <w:sz w:val="23"/>
          <w:szCs w:val="23"/>
        </w:rPr>
        <w:t xml:space="preserve">(18.00-18.45Uhr </w:t>
      </w:r>
      <w:r w:rsidR="00343BB0">
        <w:rPr>
          <w:b/>
          <w:sz w:val="23"/>
          <w:szCs w:val="23"/>
        </w:rPr>
        <w:t>L</w:t>
      </w:r>
      <w:r>
        <w:rPr>
          <w:b/>
          <w:sz w:val="23"/>
          <w:szCs w:val="23"/>
        </w:rPr>
        <w:t xml:space="preserve">1, </w:t>
      </w:r>
      <w:r w:rsidR="00343BB0">
        <w:rPr>
          <w:b/>
          <w:sz w:val="23"/>
          <w:szCs w:val="23"/>
        </w:rPr>
        <w:t>L</w:t>
      </w:r>
      <w:r>
        <w:rPr>
          <w:b/>
          <w:sz w:val="23"/>
          <w:szCs w:val="23"/>
        </w:rPr>
        <w:t xml:space="preserve">2, </w:t>
      </w:r>
      <w:r w:rsidR="00343BB0">
        <w:rPr>
          <w:b/>
          <w:sz w:val="23"/>
          <w:szCs w:val="23"/>
        </w:rPr>
        <w:t>L</w:t>
      </w:r>
      <w:r>
        <w:rPr>
          <w:b/>
          <w:sz w:val="23"/>
          <w:szCs w:val="23"/>
        </w:rPr>
        <w:t>3</w:t>
      </w:r>
      <w:r>
        <w:rPr>
          <w:sz w:val="23"/>
          <w:szCs w:val="23"/>
        </w:rPr>
        <w:t xml:space="preserve"> und 18.45-19.30Uhr </w:t>
      </w:r>
      <w:r w:rsidR="00343BB0">
        <w:rPr>
          <w:b/>
          <w:sz w:val="23"/>
          <w:szCs w:val="23"/>
        </w:rPr>
        <w:t>K</w:t>
      </w:r>
      <w:r>
        <w:rPr>
          <w:b/>
          <w:sz w:val="23"/>
          <w:szCs w:val="23"/>
        </w:rPr>
        <w:t xml:space="preserve">1, </w:t>
      </w:r>
      <w:r w:rsidR="00343BB0">
        <w:rPr>
          <w:b/>
          <w:sz w:val="23"/>
          <w:szCs w:val="23"/>
        </w:rPr>
        <w:t>K</w:t>
      </w:r>
      <w:r>
        <w:rPr>
          <w:b/>
          <w:sz w:val="23"/>
          <w:szCs w:val="23"/>
        </w:rPr>
        <w:t xml:space="preserve">2, </w:t>
      </w:r>
      <w:r w:rsidR="00343BB0">
        <w:rPr>
          <w:b/>
          <w:sz w:val="23"/>
          <w:szCs w:val="23"/>
        </w:rPr>
        <w:t>J</w:t>
      </w:r>
      <w:r>
        <w:rPr>
          <w:b/>
          <w:sz w:val="23"/>
          <w:szCs w:val="23"/>
        </w:rPr>
        <w:t>1</w:t>
      </w:r>
      <w:r>
        <w:rPr>
          <w:sz w:val="23"/>
          <w:szCs w:val="23"/>
        </w:rPr>
        <w:t xml:space="preserve">) </w:t>
      </w:r>
    </w:p>
    <w:p w14:paraId="72D231F6" w14:textId="77777777" w:rsidR="006022DC" w:rsidRDefault="00C66D28">
      <w:pPr>
        <w:pBdr>
          <w:top w:val="single" w:sz="4" w:space="1" w:color="000000"/>
          <w:left w:val="single" w:sz="4" w:space="4" w:color="000000"/>
          <w:bottom w:val="single" w:sz="4" w:space="1" w:color="000000"/>
          <w:right w:val="single" w:sz="4" w:space="4" w:color="000000"/>
        </w:pBdr>
        <w:spacing w:line="360" w:lineRule="auto"/>
        <w:jc w:val="center"/>
        <w:rPr>
          <w:sz w:val="24"/>
          <w:szCs w:val="24"/>
        </w:rPr>
      </w:pPr>
      <w:r>
        <w:rPr>
          <w:sz w:val="24"/>
          <w:szCs w:val="24"/>
        </w:rPr>
        <w:t xml:space="preserve">unter: </w:t>
      </w:r>
      <w:hyperlink r:id="rId9">
        <w:r>
          <w:rPr>
            <w:rStyle w:val="Hyperlink"/>
            <w:sz w:val="24"/>
            <w:szCs w:val="24"/>
          </w:rPr>
          <w:t>http://elterninfo2fs.kgs-niederrad.de</w:t>
        </w:r>
      </w:hyperlink>
      <w:r>
        <w:rPr>
          <w:sz w:val="24"/>
          <w:szCs w:val="24"/>
        </w:rPr>
        <w:t xml:space="preserve"> ein.</w:t>
      </w:r>
    </w:p>
    <w:p w14:paraId="04D394D8" w14:textId="77777777" w:rsidR="006022DC" w:rsidRDefault="006022DC">
      <w:pPr>
        <w:rPr>
          <w:sz w:val="12"/>
          <w:szCs w:val="12"/>
        </w:rPr>
      </w:pPr>
    </w:p>
    <w:p w14:paraId="4401DA4A" w14:textId="1480E6A8" w:rsidR="006022DC" w:rsidRDefault="00C66D28">
      <w:r>
        <w:t xml:space="preserve">Wenn Sie schon eine Entscheidung treffen können, geben Sie den Einwahlbogen bitte bis zum </w:t>
      </w:r>
      <w:r w:rsidRPr="00E430E4">
        <w:rPr>
          <w:b/>
          <w:color w:val="000000" w:themeColor="text1"/>
        </w:rPr>
        <w:t>2</w:t>
      </w:r>
      <w:r w:rsidR="00E430E4" w:rsidRPr="00E430E4">
        <w:rPr>
          <w:b/>
          <w:color w:val="000000" w:themeColor="text1"/>
        </w:rPr>
        <w:t>5</w:t>
      </w:r>
      <w:r w:rsidRPr="00E430E4">
        <w:rPr>
          <w:b/>
          <w:color w:val="000000" w:themeColor="text1"/>
        </w:rPr>
        <w:t>.04.202</w:t>
      </w:r>
      <w:r w:rsidR="00E430E4" w:rsidRPr="00E430E4">
        <w:rPr>
          <w:b/>
          <w:color w:val="000000" w:themeColor="text1"/>
        </w:rPr>
        <w:t>2</w:t>
      </w:r>
      <w:r w:rsidRPr="00E430E4">
        <w:rPr>
          <w:color w:val="000000" w:themeColor="text1"/>
        </w:rPr>
        <w:t xml:space="preserve"> </w:t>
      </w:r>
      <w:r>
        <w:t xml:space="preserve">über Ihr Kind </w:t>
      </w:r>
      <w:proofErr w:type="gramStart"/>
      <w:r>
        <w:t xml:space="preserve">bei den </w:t>
      </w:r>
      <w:proofErr w:type="spellStart"/>
      <w:r>
        <w:t>TutorInnen</w:t>
      </w:r>
      <w:proofErr w:type="spellEnd"/>
      <w:proofErr w:type="gramEnd"/>
      <w:r>
        <w:t xml:space="preserve"> ab oder werfen Sie den Bogen in unseren Briefkasten im </w:t>
      </w:r>
      <w:proofErr w:type="spellStart"/>
      <w:r>
        <w:t>Mainfeld</w:t>
      </w:r>
      <w:proofErr w:type="spellEnd"/>
      <w:r>
        <w:t xml:space="preserve">. </w:t>
      </w:r>
    </w:p>
    <w:p w14:paraId="16202F16" w14:textId="77777777" w:rsidR="006022DC" w:rsidRDefault="006022DC">
      <w:pPr>
        <w:rPr>
          <w:sz w:val="18"/>
          <w:szCs w:val="18"/>
        </w:rPr>
      </w:pPr>
    </w:p>
    <w:p w14:paraId="6BBB2F8A" w14:textId="77777777" w:rsidR="006022DC" w:rsidRDefault="00C66D28">
      <w:r>
        <w:t>Sollten Sie die für die Sekundarstufe I wichtige einmalige Entscheidung noch nicht treffen können, rufen Sie uns bitte an (Sekretariat: 069/212-44744). Wir verabreden dann je nach Gesprächsbedarf ein Telefonat mit einer Lehrkraft oder der Schulleitung.</w:t>
      </w:r>
    </w:p>
    <w:p w14:paraId="071BA517" w14:textId="77777777" w:rsidR="006022DC" w:rsidRDefault="006022DC">
      <w:pPr>
        <w:rPr>
          <w:sz w:val="18"/>
          <w:szCs w:val="18"/>
        </w:rPr>
      </w:pPr>
    </w:p>
    <w:p w14:paraId="4A9922D2" w14:textId="77777777" w:rsidR="006022DC" w:rsidRDefault="00C66D28">
      <w:r>
        <w:t>Mit freundlichen Grüßen</w:t>
      </w:r>
    </w:p>
    <w:p w14:paraId="6FD9A65B" w14:textId="77777777" w:rsidR="006022DC" w:rsidRDefault="006022DC">
      <w:pPr>
        <w:rPr>
          <w:sz w:val="30"/>
          <w:szCs w:val="30"/>
        </w:rPr>
      </w:pPr>
    </w:p>
    <w:p w14:paraId="0BCFE99F" w14:textId="77777777" w:rsidR="006022DC" w:rsidRDefault="00C66D28">
      <w:pPr>
        <w:spacing w:line="240" w:lineRule="auto"/>
      </w:pPr>
      <w:r>
        <w:t xml:space="preserve">_______________________________ </w:t>
      </w:r>
    </w:p>
    <w:p w14:paraId="42423647" w14:textId="77777777" w:rsidR="006022DC" w:rsidRDefault="00C66D28">
      <w:pPr>
        <w:spacing w:line="240" w:lineRule="auto"/>
      </w:pPr>
      <w:bookmarkStart w:id="0" w:name="_heading=h.gjdgxs"/>
      <w:bookmarkEnd w:id="0"/>
      <w:r>
        <w:t>Eva Seifert (Schulleiterin)</w:t>
      </w:r>
    </w:p>
    <w:p w14:paraId="169A89C0" w14:textId="675B08EA" w:rsidR="006022DC" w:rsidRDefault="006022DC">
      <w:pPr>
        <w:spacing w:line="240" w:lineRule="auto"/>
      </w:pPr>
    </w:p>
    <w:sectPr w:rsidR="006022DC">
      <w:headerReference w:type="default" r:id="rId10"/>
      <w:pgSz w:w="11906" w:h="16838"/>
      <w:pgMar w:top="1440" w:right="1080" w:bottom="1440" w:left="1080" w:header="720"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8D20" w14:textId="77777777" w:rsidR="009E5242" w:rsidRDefault="009E5242">
      <w:pPr>
        <w:spacing w:line="240" w:lineRule="auto"/>
      </w:pPr>
      <w:r>
        <w:separator/>
      </w:r>
    </w:p>
  </w:endnote>
  <w:endnote w:type="continuationSeparator" w:id="0">
    <w:p w14:paraId="0B2B81F9" w14:textId="77777777" w:rsidR="009E5242" w:rsidRDefault="009E5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rlito">
    <w:altName w:val="Calibri"/>
    <w:panose1 w:val="020B0604020202020204"/>
    <w:charset w:val="01"/>
    <w:family w:val="swiss"/>
    <w:pitch w:val="variable"/>
    <w:sig w:usb0="E10002FF" w:usb1="5000ECFF" w:usb2="00000009" w:usb3="00000000" w:csb0="0000019F" w:csb1="00000000"/>
  </w:font>
  <w:font w:name="DejaVu Sans">
    <w:altName w:val="Times New Roman"/>
    <w:panose1 w:val="020B0604020202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E4AC" w14:textId="77777777" w:rsidR="009E5242" w:rsidRDefault="009E5242">
      <w:pPr>
        <w:spacing w:line="240" w:lineRule="auto"/>
      </w:pPr>
      <w:r>
        <w:separator/>
      </w:r>
    </w:p>
  </w:footnote>
  <w:footnote w:type="continuationSeparator" w:id="0">
    <w:p w14:paraId="158544B8" w14:textId="77777777" w:rsidR="009E5242" w:rsidRDefault="009E52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8490" w14:textId="77777777" w:rsidR="006022DC" w:rsidRDefault="00C66D28">
    <w:pPr>
      <w:tabs>
        <w:tab w:val="center" w:pos="4536"/>
        <w:tab w:val="right" w:pos="9072"/>
      </w:tabs>
      <w:spacing w:line="240" w:lineRule="auto"/>
      <w:ind w:right="-327"/>
      <w:jc w:val="right"/>
      <w:rPr>
        <w:color w:val="000000"/>
      </w:rPr>
    </w:pPr>
    <w:r>
      <w:rPr>
        <w:noProof/>
        <w:lang w:val="de-DE"/>
      </w:rPr>
      <w:drawing>
        <wp:inline distT="0" distB="0" distL="0" distR="0" wp14:anchorId="2F678DCC" wp14:editId="32B7A819">
          <wp:extent cx="2264410" cy="82359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2264410" cy="82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892"/>
    <w:multiLevelType w:val="multilevel"/>
    <w:tmpl w:val="0C3A82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15:restartNumberingAfterBreak="0">
    <w:nsid w:val="03C2663C"/>
    <w:multiLevelType w:val="multilevel"/>
    <w:tmpl w:val="A620C3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DC"/>
    <w:rsid w:val="00343BB0"/>
    <w:rsid w:val="0048615B"/>
    <w:rsid w:val="006022DC"/>
    <w:rsid w:val="009E5242"/>
    <w:rsid w:val="00B531A7"/>
    <w:rsid w:val="00C66D28"/>
    <w:rsid w:val="00D8041C"/>
    <w:rsid w:val="00E430E4"/>
    <w:rsid w:val="00F90B6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D614"/>
  <w15:docId w15:val="{9755330B-6FCF-46CA-B1F3-778ED1BD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style>
  <w:style w:type="paragraph" w:styleId="berschrift1">
    <w:name w:val="heading 1"/>
    <w:basedOn w:val="Standard"/>
    <w:next w:val="Standard"/>
    <w:qFormat/>
    <w:pPr>
      <w:keepNext/>
      <w:keepLines/>
      <w:spacing w:before="400" w:after="120"/>
      <w:outlineLvl w:val="0"/>
    </w:pPr>
    <w:rPr>
      <w:sz w:val="40"/>
      <w:szCs w:val="40"/>
    </w:rPr>
  </w:style>
  <w:style w:type="paragraph" w:styleId="berschrift2">
    <w:name w:val="heading 2"/>
    <w:basedOn w:val="Standard"/>
    <w:next w:val="Standard"/>
    <w:qFormat/>
    <w:pPr>
      <w:keepNext/>
      <w:keepLines/>
      <w:spacing w:before="360" w:after="120"/>
      <w:outlineLvl w:val="1"/>
    </w:pPr>
    <w:rPr>
      <w:sz w:val="32"/>
      <w:szCs w:val="32"/>
    </w:rPr>
  </w:style>
  <w:style w:type="paragraph" w:styleId="berschrift3">
    <w:name w:val="heading 3"/>
    <w:basedOn w:val="Standard"/>
    <w:next w:val="Standard"/>
    <w:qFormat/>
    <w:pPr>
      <w:keepNext/>
      <w:keepLines/>
      <w:spacing w:before="320" w:after="80"/>
      <w:outlineLvl w:val="2"/>
    </w:pPr>
    <w:rPr>
      <w:color w:val="434343"/>
      <w:sz w:val="28"/>
      <w:szCs w:val="28"/>
    </w:rPr>
  </w:style>
  <w:style w:type="paragraph" w:styleId="berschrift4">
    <w:name w:val="heading 4"/>
    <w:basedOn w:val="Standard"/>
    <w:next w:val="Standard"/>
    <w:qFormat/>
    <w:pPr>
      <w:keepNext/>
      <w:keepLines/>
      <w:spacing w:before="280" w:after="80"/>
      <w:outlineLvl w:val="3"/>
    </w:pPr>
    <w:rPr>
      <w:color w:val="666666"/>
      <w:sz w:val="24"/>
      <w:szCs w:val="24"/>
    </w:rPr>
  </w:style>
  <w:style w:type="paragraph" w:styleId="berschrift5">
    <w:name w:val="heading 5"/>
    <w:basedOn w:val="Standard"/>
    <w:next w:val="Standard"/>
    <w:qFormat/>
    <w:pPr>
      <w:keepNext/>
      <w:keepLines/>
      <w:spacing w:before="240" w:after="80"/>
      <w:outlineLvl w:val="4"/>
    </w:pPr>
    <w:rPr>
      <w:color w:val="666666"/>
    </w:rPr>
  </w:style>
  <w:style w:type="paragraph" w:styleId="berschrift6">
    <w:name w:val="heading 6"/>
    <w:basedOn w:val="Standard"/>
    <w:next w:val="Standar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1850"/>
    <w:rPr>
      <w:color w:val="0000FF" w:themeColor="hyperlink"/>
      <w:u w:val="single"/>
    </w:rPr>
  </w:style>
  <w:style w:type="character" w:styleId="BesuchterLink">
    <w:name w:val="FollowedHyperlink"/>
    <w:basedOn w:val="Absatz-Standardschriftart"/>
    <w:uiPriority w:val="99"/>
    <w:semiHidden/>
    <w:unhideWhenUsed/>
    <w:rsid w:val="005D662B"/>
    <w:rPr>
      <w:color w:val="800080" w:themeColor="followedHyperlink"/>
      <w:u w:val="single"/>
    </w:rPr>
  </w:style>
  <w:style w:type="paragraph" w:customStyle="1" w:styleId="Heading">
    <w:name w:val="Heading"/>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Titel">
    <w:name w:val="Title"/>
    <w:basedOn w:val="Standard"/>
    <w:next w:val="Standard"/>
    <w:qFormat/>
    <w:pPr>
      <w:keepNext/>
      <w:keepLines/>
      <w:spacing w:after="60"/>
    </w:pPr>
    <w:rPr>
      <w:sz w:val="52"/>
      <w:szCs w:val="52"/>
    </w:rPr>
  </w:style>
  <w:style w:type="paragraph" w:styleId="Untertitel">
    <w:name w:val="Subtitle"/>
    <w:basedOn w:val="Standard"/>
    <w:next w:val="Standard"/>
    <w:qFormat/>
    <w:pPr>
      <w:keepNext/>
      <w:keepLines/>
      <w:spacing w:after="320"/>
    </w:pPr>
    <w:rPr>
      <w:color w:val="666666"/>
      <w:sz w:val="30"/>
      <w:szCs w:val="30"/>
    </w:rPr>
  </w:style>
  <w:style w:type="paragraph" w:customStyle="1" w:styleId="HeaderandFooter">
    <w:name w:val="Header and Footer"/>
    <w:basedOn w:val="Standard"/>
    <w:qFormat/>
  </w:style>
  <w:style w:type="paragraph" w:styleId="Kopfzeile">
    <w:name w:val="header"/>
    <w:basedOn w:val="HeaderandFoote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terninfo2fs.kgs-niederra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Eiv6XbGKYvdTceIRAmJrY4lWTOg==">AMUW2mW8uPVucEvoA8ZZKYUmZSTe4FrkoPON2uJHUVb/cezLWDp89X1pWx0Vd6eyaqecnIiW9cmxf1l1NfHiZV5fcxOHD0FTN2UD3C8FOFDX/oZJPJYM4TOSbaf+ixUGHUZXOr83qjqV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d-blume</dc:creator>
  <dc:description/>
  <cp:lastModifiedBy>Malalei Mansouri</cp:lastModifiedBy>
  <cp:revision>4</cp:revision>
  <dcterms:created xsi:type="dcterms:W3CDTF">2022-02-27T17:25:00Z</dcterms:created>
  <dcterms:modified xsi:type="dcterms:W3CDTF">2022-02-28T17:11:00Z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Stadtschulamt Frankfurt am Main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